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82" w:rsidRDefault="003E6682" w:rsidP="003E6682">
      <w:pPr>
        <w:rPr>
          <w:rtl/>
          <w:lang w:bidi="ar-DZ"/>
        </w:rPr>
      </w:pPr>
    </w:p>
    <w:p w:rsidR="003E6682" w:rsidRDefault="003E6682" w:rsidP="003E6682">
      <w:pPr>
        <w:jc w:val="center"/>
        <w:rPr>
          <w:rtl/>
          <w:lang w:bidi="ar-DZ"/>
        </w:rPr>
      </w:pPr>
    </w:p>
    <w:p w:rsidR="003E6682" w:rsidRPr="00E933C2" w:rsidRDefault="00AC1E56" w:rsidP="00E933C2">
      <w:pPr>
        <w:ind w:left="3540" w:hanging="2124"/>
        <w:jc w:val="center"/>
        <w:rPr>
          <w:rFonts w:ascii="Times New Roman" w:hAnsi="Times New Roman" w:cs="Times New Roman"/>
          <w:b/>
          <w:bCs/>
          <w:sz w:val="48"/>
          <w:szCs w:val="48"/>
          <w:rtl/>
          <w:lang w:bidi="ar-DZ"/>
        </w:rPr>
      </w:pPr>
      <w:r w:rsidRPr="00E933C2">
        <w:rPr>
          <w:rFonts w:ascii="Times New Roman" w:hAnsi="Times New Roman" w:cs="Times New Roman"/>
          <w:b/>
          <w:bCs/>
          <w:sz w:val="48"/>
          <w:szCs w:val="48"/>
          <w:rtl/>
          <w:lang w:bidi="ar-DZ"/>
        </w:rPr>
        <w:t>ملخص</w:t>
      </w:r>
    </w:p>
    <w:p w:rsidR="003E6682" w:rsidRDefault="003E6682" w:rsidP="003E6682">
      <w:pPr>
        <w:jc w:val="center"/>
        <w:rPr>
          <w:rtl/>
          <w:lang w:bidi="ar-DZ"/>
        </w:rPr>
      </w:pPr>
    </w:p>
    <w:p w:rsidR="003E6682" w:rsidRDefault="003E6682" w:rsidP="003E6682">
      <w:pPr>
        <w:jc w:val="center"/>
        <w:rPr>
          <w:rtl/>
          <w:lang w:bidi="ar-DZ"/>
        </w:rPr>
      </w:pPr>
    </w:p>
    <w:p w:rsidR="003E6682" w:rsidRDefault="003E6682" w:rsidP="003E6682">
      <w:pPr>
        <w:jc w:val="center"/>
        <w:rPr>
          <w:rtl/>
          <w:lang w:bidi="ar-DZ"/>
        </w:rPr>
      </w:pPr>
    </w:p>
    <w:p w:rsidR="004663A8" w:rsidRPr="00E933C2" w:rsidRDefault="00AC1E56" w:rsidP="00E933C2">
      <w:pPr>
        <w:jc w:val="right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في  وقتنا الحاضر  اصبحت  دراسة  أمراض الجسور  الخرسانية  من المواضيع التي لا يمكن  التغاضي عنها  خاصة في  </w:t>
      </w:r>
      <w:r w:rsidR="002C3A3C" w:rsidRPr="00E933C2">
        <w:rPr>
          <w:rFonts w:asciiTheme="majorBidi" w:hAnsiTheme="majorBidi" w:cstheme="majorBidi"/>
          <w:sz w:val="40"/>
          <w:szCs w:val="40"/>
          <w:rtl/>
          <w:lang w:bidi="ar-DZ"/>
        </w:rPr>
        <w:t>م</w:t>
      </w:r>
      <w:r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جال  إصلاحها  . هذه  الأهمية  المدعمة  بقابلة  المنشات على  التضرر  بعوامل  مختلفة  خاصة منها </w:t>
      </w:r>
      <w:r w:rsidR="002C3A3C"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عامل </w:t>
      </w:r>
      <w:r w:rsid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ال</w:t>
      </w:r>
      <w:r w:rsidRPr="00E933C2">
        <w:rPr>
          <w:rFonts w:asciiTheme="majorBidi" w:hAnsiTheme="majorBidi" w:cstheme="majorBidi"/>
          <w:sz w:val="40"/>
          <w:szCs w:val="40"/>
          <w:rtl/>
          <w:lang w:bidi="ar-DZ"/>
        </w:rPr>
        <w:t>زلازل</w:t>
      </w:r>
      <w:r w:rsidR="002C3A3C"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 الذي  يعد اهم عامل  .</w:t>
      </w:r>
      <w:r w:rsidR="00E933C2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حيث </w:t>
      </w:r>
      <w:r w:rsidR="002C3A3C"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أصبحت  اسعار  تصليح الجسور أقل من إعادة بنائها  .مما جعل </w:t>
      </w:r>
      <w:r w:rsidR="004663A8" w:rsidRPr="00E933C2">
        <w:rPr>
          <w:rFonts w:asciiTheme="majorBidi" w:hAnsiTheme="majorBidi" w:cstheme="majorBidi"/>
          <w:sz w:val="40"/>
          <w:szCs w:val="40"/>
          <w:rtl/>
          <w:lang w:bidi="ar-DZ"/>
        </w:rPr>
        <w:t>من  تعميق المعارف  حول الأضرار  و  اسبابها  أمرا  ضروريا  .</w:t>
      </w:r>
    </w:p>
    <w:p w:rsidR="00E933C2" w:rsidRPr="00E933C2" w:rsidRDefault="00E933C2" w:rsidP="003E6682">
      <w:pPr>
        <w:jc w:val="right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AC1E56" w:rsidRDefault="004663A8" w:rsidP="003E6682">
      <w:pPr>
        <w:jc w:val="right"/>
        <w:rPr>
          <w:rtl/>
          <w:lang w:bidi="ar-DZ"/>
        </w:rPr>
      </w:pPr>
      <w:r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أن التطور  الحاصل  في حظيرة  المنشات  الفنية  من جهة  و الأخذ بعين الإعتبار مشكلة  ديمومة  المنشات من جهة اخرى </w:t>
      </w:r>
      <w:r w:rsidR="00227171"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قادتنا  الى اقتراح هذه  الدراسة  و التي نهدف من خلالها  إلى بناء  صورة  واضحة عن  الأضرار  الفاعلة   و منها  نصل إلى  عمليات التقويم  ثم  التصليح .و كذا دراسة السياسة المنتهج في بلادنا لتسيير </w:t>
      </w:r>
      <w:r w:rsidR="003E6682" w:rsidRPr="00E933C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المنشات بطريقة نقدية  تمكننا  من استخلاص  نقائصها  للوصول </w:t>
      </w:r>
      <w:r w:rsidR="00E933C2">
        <w:rPr>
          <w:rFonts w:asciiTheme="majorBidi" w:hAnsiTheme="majorBidi" w:cstheme="majorBidi"/>
          <w:sz w:val="40"/>
          <w:szCs w:val="40"/>
          <w:rtl/>
          <w:lang w:bidi="ar-DZ"/>
        </w:rPr>
        <w:t>في النهاية  إلى  بعض ال</w:t>
      </w:r>
      <w:r w:rsidR="00E933C2">
        <w:rPr>
          <w:rFonts w:asciiTheme="majorBidi" w:hAnsiTheme="majorBidi" w:cstheme="majorBidi" w:hint="cs"/>
          <w:sz w:val="40"/>
          <w:szCs w:val="40"/>
          <w:rtl/>
          <w:lang w:bidi="ar-DZ"/>
        </w:rPr>
        <w:t>ت</w:t>
      </w:r>
      <w:r w:rsidR="003E6682" w:rsidRPr="00E933C2">
        <w:rPr>
          <w:rFonts w:asciiTheme="majorBidi" w:hAnsiTheme="majorBidi" w:cstheme="majorBidi"/>
          <w:sz w:val="40"/>
          <w:szCs w:val="40"/>
          <w:rtl/>
          <w:lang w:bidi="ar-DZ"/>
        </w:rPr>
        <w:t>وجيهات  التي قد تساعدنا  في الحفاض على المنشات  و من تفادي بعض الأخطاء  أثناء  الإنجاز مع الأخذ  في الحسبان كل  الإعتبارات</w:t>
      </w:r>
      <w:r w:rsidR="003E6682" w:rsidRPr="00E933C2">
        <w:rPr>
          <w:rFonts w:hint="cs"/>
          <w:sz w:val="40"/>
          <w:szCs w:val="40"/>
          <w:rtl/>
          <w:lang w:bidi="ar-DZ"/>
        </w:rPr>
        <w:t xml:space="preserve">    .</w:t>
      </w:r>
      <w:r w:rsidR="00AC1E56" w:rsidRPr="00E933C2">
        <w:rPr>
          <w:rFonts w:hint="cs"/>
          <w:sz w:val="40"/>
          <w:szCs w:val="40"/>
          <w:rtl/>
          <w:lang w:bidi="ar-DZ"/>
        </w:rPr>
        <w:t xml:space="preserve"> </w:t>
      </w:r>
      <w:r w:rsidR="002C3A3C" w:rsidRPr="00E933C2">
        <w:rPr>
          <w:rFonts w:hint="cs"/>
          <w:sz w:val="40"/>
          <w:szCs w:val="40"/>
          <w:rtl/>
          <w:lang w:bidi="ar-DZ"/>
        </w:rPr>
        <w:t xml:space="preserve"> </w:t>
      </w:r>
      <w:r w:rsidR="00AC1E56">
        <w:rPr>
          <w:rFonts w:hint="cs"/>
          <w:rtl/>
          <w:lang w:bidi="ar-DZ"/>
        </w:rPr>
        <w:t xml:space="preserve">    </w:t>
      </w:r>
    </w:p>
    <w:sectPr w:rsidR="00AC1E56" w:rsidSect="00421C74">
      <w:headerReference w:type="default" r:id="rId6"/>
      <w:footerReference w:type="default" r:id="rId7"/>
      <w:pgSz w:w="11906" w:h="16838"/>
      <w:pgMar w:top="1134" w:right="1134" w:bottom="1134" w:left="1418" w:header="709" w:footer="709" w:gutter="0"/>
      <w:pgNumType w:fmt="upp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CDF" w:rsidRDefault="00CB6CDF" w:rsidP="00E933C2">
      <w:pPr>
        <w:spacing w:after="0" w:line="240" w:lineRule="auto"/>
      </w:pPr>
      <w:r>
        <w:separator/>
      </w:r>
    </w:p>
  </w:endnote>
  <w:endnote w:type="continuationSeparator" w:id="1">
    <w:p w:rsidR="00CB6CDF" w:rsidRDefault="00CB6CDF" w:rsidP="00E93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9212"/>
      <w:docPartObj>
        <w:docPartGallery w:val="Page Numbers (Bottom of Page)"/>
        <w:docPartUnique/>
      </w:docPartObj>
    </w:sdtPr>
    <w:sdtContent>
      <w:p w:rsidR="00421C74" w:rsidRDefault="00421C74">
        <w:pPr>
          <w:pStyle w:val="Pieddepage"/>
          <w:jc w:val="center"/>
        </w:pPr>
        <w:fldSimple w:instr=" PAGE   \* MERGEFORMAT ">
          <w:r>
            <w:rPr>
              <w:noProof/>
            </w:rPr>
            <w:t>VI</w:t>
          </w:r>
        </w:fldSimple>
      </w:p>
    </w:sdtContent>
  </w:sdt>
  <w:p w:rsidR="00421C74" w:rsidRDefault="00421C7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CDF" w:rsidRDefault="00CB6CDF" w:rsidP="00E933C2">
      <w:pPr>
        <w:spacing w:after="0" w:line="240" w:lineRule="auto"/>
      </w:pPr>
      <w:r>
        <w:separator/>
      </w:r>
    </w:p>
  </w:footnote>
  <w:footnote w:type="continuationSeparator" w:id="1">
    <w:p w:rsidR="00CB6CDF" w:rsidRDefault="00CB6CDF" w:rsidP="00E93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bCs/>
        <w:sz w:val="24"/>
        <w:szCs w:val="24"/>
        <w:lang w:bidi="ar-DZ"/>
      </w:rPr>
      <w:alias w:val="Auteur"/>
      <w:id w:val="77807658"/>
      <w:placeholder>
        <w:docPart w:val="FF7DBA21AF0E419B8E6C1DC50D85CFF3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E933C2" w:rsidRDefault="00E933C2" w:rsidP="00A65361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7F"/>
          </w:rPr>
        </w:pPr>
        <w:r w:rsidRPr="00E933C2">
          <w:rPr>
            <w:rFonts w:ascii="Times New Roman" w:hAnsi="Times New Roman" w:cs="Times New Roman" w:hint="cs"/>
            <w:b/>
            <w:bCs/>
            <w:sz w:val="24"/>
            <w:szCs w:val="24"/>
            <w:rtl/>
            <w:lang w:bidi="ar-DZ"/>
          </w:rPr>
          <w:t>ملخص</w:t>
        </w:r>
      </w:p>
    </w:sdtContent>
  </w:sdt>
  <w:p w:rsidR="00E933C2" w:rsidRDefault="00E933C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E56"/>
    <w:rsid w:val="001363A3"/>
    <w:rsid w:val="00227171"/>
    <w:rsid w:val="002C3A3C"/>
    <w:rsid w:val="002D70DF"/>
    <w:rsid w:val="003510B9"/>
    <w:rsid w:val="00361BE1"/>
    <w:rsid w:val="00380032"/>
    <w:rsid w:val="003E6682"/>
    <w:rsid w:val="00421C74"/>
    <w:rsid w:val="004663A8"/>
    <w:rsid w:val="004A3464"/>
    <w:rsid w:val="005E6539"/>
    <w:rsid w:val="006C02EA"/>
    <w:rsid w:val="007257C2"/>
    <w:rsid w:val="00757C7E"/>
    <w:rsid w:val="0093115F"/>
    <w:rsid w:val="00A16F01"/>
    <w:rsid w:val="00A65361"/>
    <w:rsid w:val="00AA551D"/>
    <w:rsid w:val="00AC1E56"/>
    <w:rsid w:val="00B63F8C"/>
    <w:rsid w:val="00CB6CDF"/>
    <w:rsid w:val="00CE646D"/>
    <w:rsid w:val="00D2627B"/>
    <w:rsid w:val="00E933C2"/>
    <w:rsid w:val="00FA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33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33C2"/>
  </w:style>
  <w:style w:type="paragraph" w:styleId="Pieddepage">
    <w:name w:val="footer"/>
    <w:basedOn w:val="Normal"/>
    <w:link w:val="PieddepageCar"/>
    <w:uiPriority w:val="99"/>
    <w:unhideWhenUsed/>
    <w:rsid w:val="00E933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33C2"/>
  </w:style>
  <w:style w:type="paragraph" w:styleId="Textedebulles">
    <w:name w:val="Balloon Text"/>
    <w:basedOn w:val="Normal"/>
    <w:link w:val="TextedebullesCar"/>
    <w:uiPriority w:val="99"/>
    <w:semiHidden/>
    <w:unhideWhenUsed/>
    <w:rsid w:val="00E93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3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F7DBA21AF0E419B8E6C1DC50D85CF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02CCE8-811B-463A-B502-E8A108651A99}"/>
      </w:docPartPr>
      <w:docPartBody>
        <w:p w:rsidR="00BC5EEB" w:rsidRDefault="00507A41" w:rsidP="00507A41">
          <w:pPr>
            <w:pStyle w:val="FF7DBA21AF0E419B8E6C1DC50D85CFF3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07A41"/>
    <w:rsid w:val="004E2D11"/>
    <w:rsid w:val="00507A41"/>
    <w:rsid w:val="00BC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E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747B6FAB8E449B4B781B4D0379C4D9D">
    <w:name w:val="2747B6FAB8E449B4B781B4D0379C4D9D"/>
    <w:rsid w:val="00507A41"/>
  </w:style>
  <w:style w:type="paragraph" w:customStyle="1" w:styleId="06E720AA66BE46C0AA9BC77B8E4A3A81">
    <w:name w:val="06E720AA66BE46C0AA9BC77B8E4A3A81"/>
    <w:rsid w:val="00507A41"/>
  </w:style>
  <w:style w:type="paragraph" w:customStyle="1" w:styleId="FF7DBA21AF0E419B8E6C1DC50D85CFF3">
    <w:name w:val="FF7DBA21AF0E419B8E6C1DC50D85CFF3"/>
    <w:rsid w:val="00507A4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ملخص</dc:creator>
  <cp:lastModifiedBy>salem</cp:lastModifiedBy>
  <cp:revision>3</cp:revision>
  <dcterms:created xsi:type="dcterms:W3CDTF">2015-05-27T10:02:00Z</dcterms:created>
  <dcterms:modified xsi:type="dcterms:W3CDTF">2015-05-27T16:51:00Z</dcterms:modified>
</cp:coreProperties>
</file>